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C7" w:rsidRPr="00845736" w:rsidRDefault="00787DC7" w:rsidP="00787D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113/2014</w:t>
      </w:r>
    </w:p>
    <w:p w:rsidR="00787DC7" w:rsidRPr="00845736" w:rsidRDefault="00787DC7" w:rsidP="00787D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787DC7" w:rsidRPr="00845736" w:rsidRDefault="00787DC7" w:rsidP="00787D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23 października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787DC7" w:rsidRPr="00845736" w:rsidRDefault="00787DC7" w:rsidP="00787D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87DC7" w:rsidRPr="00845736" w:rsidRDefault="00787DC7" w:rsidP="0078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787DC7" w:rsidRPr="00845736" w:rsidRDefault="00787DC7" w:rsidP="0078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87DC7" w:rsidRPr="00845736" w:rsidRDefault="00787DC7" w:rsidP="0078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87DC7" w:rsidRPr="00845736" w:rsidRDefault="00787DC7" w:rsidP="0078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87DC7" w:rsidRPr="00FA5D51" w:rsidRDefault="00787DC7" w:rsidP="00787DC7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787DC7" w:rsidRPr="00AC4C62" w:rsidRDefault="00787DC7" w:rsidP="00787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787DC7" w:rsidRDefault="00787DC7" w:rsidP="00787DC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787DC7" w:rsidRPr="00B524A4" w:rsidRDefault="00787DC7" w:rsidP="00787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787DC7" w:rsidRPr="002E0440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dochody b</w:t>
      </w:r>
      <w:r w:rsidR="002E0440"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udżetu gminy o kwotę 22.909,00 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zł, zgodnie            </w:t>
      </w:r>
      <w:r w:rsidR="002E0440"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   z załącznikiem nr 1, któr</w:t>
      </w:r>
      <w:r w:rsidR="002E0440"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23.852.207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,38 zł, w tym:</w:t>
      </w:r>
      <w:r w:rsidRPr="002E044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787DC7" w:rsidRPr="002E0440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2E0440"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 dochody bieżące – 21.676.692</w:t>
      </w: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>,12 zł,</w:t>
      </w:r>
    </w:p>
    <w:p w:rsidR="00787DC7" w:rsidRPr="002E0440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2.175.515,26 zł.</w:t>
      </w:r>
    </w:p>
    <w:p w:rsidR="00787DC7" w:rsidRPr="002E0440" w:rsidRDefault="002E0440" w:rsidP="00787D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</w:t>
      </w:r>
      <w:r w:rsidR="00787DC7"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</w:t>
      </w:r>
      <w:r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ch gminie ustawami o kwotę 19.198,00 </w:t>
      </w:r>
      <w:r w:rsidR="00787DC7"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zł, zgodnie </w:t>
      </w:r>
      <w:r w:rsidR="001F550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</w:t>
      </w:r>
      <w:r w:rsidR="00787DC7"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 załącznikiem nr 2, które    po </w:t>
      </w:r>
      <w:r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3.716.967</w:t>
      </w:r>
      <w:r w:rsidR="00787DC7"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,91 zł.</w:t>
      </w:r>
    </w:p>
    <w:p w:rsidR="00787DC7" w:rsidRPr="00787DC7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787DC7" w:rsidRPr="007E47C0" w:rsidRDefault="00787DC7" w:rsidP="00787DC7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E0440" w:rsidRPr="007E47C0" w:rsidRDefault="00787DC7" w:rsidP="00787DC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Zwiększa się wydatki </w:t>
      </w:r>
      <w:r w:rsidR="002E0440" w:rsidRPr="007E47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22.909,00</w:t>
      </w:r>
      <w:r w:rsidRPr="007E47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</w:t>
      </w:r>
      <w:r w:rsidR="002E0440"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87DC7" w:rsidRPr="007E47C0" w:rsidRDefault="002E0440" w:rsidP="00787DC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</w:t>
      </w:r>
      <w:r w:rsidR="00787DC7"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załącznikiem nr 1, które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25.511.245</w:t>
      </w:r>
      <w:r w:rsidR="00787DC7"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,18 zł, w tym:</w:t>
      </w:r>
    </w:p>
    <w:p w:rsidR="00787DC7" w:rsidRPr="007E47C0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E0440"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 wydatki bieżące – 19.411.636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,74 zł,</w:t>
      </w:r>
    </w:p>
    <w:p w:rsidR="00787DC7" w:rsidRPr="007E47C0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6.099.608,44</w:t>
      </w:r>
    </w:p>
    <w:p w:rsidR="00787DC7" w:rsidRPr="007E47C0" w:rsidRDefault="002E0440" w:rsidP="00787D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</w:t>
      </w:r>
      <w:r w:rsidR="00787DC7"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</w:t>
      </w: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ch gminie ustawami o kwotę 19.198,00 </w:t>
      </w:r>
      <w:r w:rsidR="00787DC7"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zł, zgodnie</w:t>
      </w:r>
      <w:r w:rsidR="00B807C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</w:t>
      </w:r>
      <w:r w:rsidR="00787DC7"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 załącznikiem nr 2, które</w:t>
      </w:r>
      <w:r w:rsidR="007E47C0"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po zmianach wynoszą 3.716.967</w:t>
      </w:r>
      <w:r w:rsidR="00787DC7"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,91 zł.</w:t>
      </w:r>
    </w:p>
    <w:p w:rsidR="00787DC7" w:rsidRPr="00787DC7" w:rsidRDefault="00787DC7" w:rsidP="00787D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787DC7" w:rsidRPr="0020757F" w:rsidRDefault="00787DC7" w:rsidP="00787D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787DC7" w:rsidRPr="00B524A4" w:rsidRDefault="00787DC7" w:rsidP="00787DC7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787DC7" w:rsidRPr="00EB5007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787DC7" w:rsidRPr="00EB5007" w:rsidRDefault="00787DC7" w:rsidP="00787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787DC7" w:rsidRPr="00EB5007" w:rsidRDefault="00787DC7" w:rsidP="00787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787DC7" w:rsidRPr="00EB5007" w:rsidRDefault="00787DC7" w:rsidP="00787DC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787DC7" w:rsidRPr="00EB5007" w:rsidRDefault="00787DC7" w:rsidP="00787DC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7DC7" w:rsidRPr="00EB500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EB500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553B47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87DC7" w:rsidRPr="00F41E76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F41E76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F41E76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F41E76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F41E76" w:rsidRDefault="00787DC7" w:rsidP="00787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787DC7" w:rsidRPr="00845736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113/2014</w:t>
      </w:r>
    </w:p>
    <w:p w:rsidR="00787DC7" w:rsidRPr="00845736" w:rsidRDefault="00787DC7" w:rsidP="00787DC7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787DC7" w:rsidRPr="00845736" w:rsidRDefault="00787DC7" w:rsidP="00787DC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z dnia 23 października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787DC7" w:rsidRPr="00845736" w:rsidRDefault="00787DC7" w:rsidP="00787DC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845736" w:rsidRDefault="00787DC7" w:rsidP="00787DC7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DC7" w:rsidRPr="00845736" w:rsidRDefault="00787DC7" w:rsidP="0078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787DC7" w:rsidRPr="00845736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787DC7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7" w:rsidRPr="00845736" w:rsidRDefault="00787DC7" w:rsidP="0040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7" w:rsidRPr="00845736" w:rsidRDefault="00787DC7" w:rsidP="0040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7" w:rsidRPr="00845736" w:rsidRDefault="00787DC7" w:rsidP="0040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7" w:rsidRPr="00845736" w:rsidRDefault="00787DC7" w:rsidP="0040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7" w:rsidRPr="00845736" w:rsidRDefault="00787DC7" w:rsidP="0040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7" w:rsidRPr="00845736" w:rsidRDefault="00787DC7" w:rsidP="0040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6F204D" w:rsidRDefault="006F204D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22.909,00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6F204D" w:rsidRDefault="00FF62A5" w:rsidP="00F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6F204D" w:rsidRDefault="006F204D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22.909,00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6F204D" w:rsidRDefault="00FF62A5" w:rsidP="00F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446D91" w:rsidRDefault="006F204D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3.711,00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446D91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3.711,00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6F204D" w:rsidRDefault="006F204D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6F204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A75E37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A75E37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A75E37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A75E37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A75E37" w:rsidRDefault="005C6C93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22.909,00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A75E37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2A64BD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5C6C93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22.909,00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FF62A5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9431E9" w:rsidRDefault="00FF62A5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446D91" w:rsidRDefault="005C6C93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3.711,00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446D91" w:rsidRDefault="005C6C93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EE7CDA" w:rsidRDefault="00FF62A5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EE7CDA" w:rsidRDefault="005C6C93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EE7CDA" w:rsidRDefault="005C6C93" w:rsidP="006F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3.711,00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EE7CDA" w:rsidRDefault="005C6C93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F204D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845736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Default="006F204D" w:rsidP="006F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Default="006F204D" w:rsidP="006F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446D91" w:rsidRDefault="00FF62A5" w:rsidP="00FF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4D" w:rsidRPr="00446D91" w:rsidRDefault="00FF62A5" w:rsidP="00F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FF62A5" w:rsidRPr="00845736" w:rsidTr="009F752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2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2A5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18.600,00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F62A5" w:rsidRPr="00845736" w:rsidTr="004043F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5C6C93" w:rsidP="00FF62A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5" w:rsidRPr="00FF62A5" w:rsidRDefault="00FF62A5" w:rsidP="00FF62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87DC7" w:rsidRDefault="00787DC7" w:rsidP="00787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DC7" w:rsidRDefault="00787DC7" w:rsidP="005C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C6C93" w:rsidRPr="005C6C93" w:rsidRDefault="005C6C93" w:rsidP="005C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04D" w:rsidRDefault="00787DC7" w:rsidP="005C6C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6F204D">
        <w:rPr>
          <w:rFonts w:ascii="Times New Roman" w:hAnsi="Times New Roman" w:cs="Times New Roman"/>
          <w:bCs/>
          <w:sz w:val="24"/>
          <w:szCs w:val="24"/>
        </w:rPr>
        <w:t>ojewody Mazowieckiego Nr 180 z dnia 14</w:t>
      </w:r>
      <w:r>
        <w:rPr>
          <w:rFonts w:ascii="Times New Roman" w:hAnsi="Times New Roman" w:cs="Times New Roman"/>
          <w:bCs/>
          <w:sz w:val="24"/>
          <w:szCs w:val="24"/>
        </w:rPr>
        <w:t xml:space="preserve">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="006F204D">
        <w:rPr>
          <w:rFonts w:ascii="Times New Roman" w:hAnsi="Times New Roman" w:cs="Times New Roman"/>
          <w:b/>
          <w:sz w:val="24"/>
          <w:szCs w:val="24"/>
        </w:rPr>
        <w:t xml:space="preserve">  rozdz. 85213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6F204D">
        <w:rPr>
          <w:rFonts w:ascii="Times New Roman" w:hAnsi="Times New Roman" w:cs="Times New Roman"/>
          <w:bCs/>
          <w:sz w:val="24"/>
          <w:szCs w:val="24"/>
        </w:rPr>
        <w:t>3.276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</w:t>
      </w:r>
      <w:r w:rsidR="006F204D">
        <w:rPr>
          <w:rFonts w:ascii="Times New Roman" w:hAnsi="Times New Roman" w:cs="Times New Roman"/>
          <w:bCs/>
          <w:sz w:val="24"/>
          <w:szCs w:val="24"/>
        </w:rPr>
        <w:t xml:space="preserve"> opłacenia składek </w:t>
      </w:r>
      <w:r w:rsidR="005C6C9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204D">
        <w:rPr>
          <w:rFonts w:ascii="Times New Roman" w:hAnsi="Times New Roman" w:cs="Times New Roman"/>
          <w:bCs/>
          <w:sz w:val="24"/>
          <w:szCs w:val="24"/>
        </w:rPr>
        <w:t>na ubezpieczenie zdrowotne, o którym mowa w art. 17 ust.1 pkt 20 ustawy o pomocy społecznej.</w:t>
      </w:r>
    </w:p>
    <w:p w:rsidR="006F204D" w:rsidRDefault="006F204D" w:rsidP="00787DC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C93" w:rsidRDefault="006F204D" w:rsidP="00B807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195 z dnia 16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sz w:val="24"/>
          <w:szCs w:val="24"/>
        </w:rPr>
        <w:t xml:space="preserve">  rozdz. 85213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>435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 opłacenia składek</w:t>
      </w:r>
      <w:r w:rsidR="005C6C9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na ubezpieczenie zdrowotne, o którym mowa w art. 17 ust.1 pkt 20 ustawy o pomocy społecznej.</w:t>
      </w:r>
    </w:p>
    <w:p w:rsidR="006F204D" w:rsidRDefault="006F204D" w:rsidP="005C6C93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185 z dnia 14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sz w:val="24"/>
          <w:szCs w:val="24"/>
        </w:rPr>
        <w:t xml:space="preserve">  rozdz. 85295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>19.198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pomoc finansową realizowaną </w:t>
      </w:r>
      <w:r w:rsidR="005C6C93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na podstawie rządowego programu wspierania osób uprawnionych do świadczenia pielęgnacyjnego, ustanowionego uchwałą Nr 230/2013 Rady Ministrów z dnia </w:t>
      </w:r>
      <w:r w:rsidR="005C6C93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24 grudnia 2013 r. zmienioną uchwałą Nr 29/2014 Rady Ministrów z dnia </w:t>
      </w:r>
      <w:r w:rsidR="005C6C93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12 marca 2014 r. </w:t>
      </w:r>
    </w:p>
    <w:p w:rsidR="00787DC7" w:rsidRDefault="006F204D" w:rsidP="006F20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7DC7" w:rsidRDefault="00787DC7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C7" w:rsidRDefault="00787DC7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C7" w:rsidRDefault="00787DC7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C7" w:rsidRDefault="00787DC7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C3" w:rsidRDefault="00B807C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93" w:rsidRDefault="005C6C93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C7" w:rsidRDefault="00787DC7" w:rsidP="0078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C7" w:rsidRPr="00657F26" w:rsidRDefault="00DA4CEB" w:rsidP="00DA4CE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787DC7"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787DC7" w:rsidRPr="00657F26" w:rsidRDefault="00787DC7" w:rsidP="00787D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Zarządzenia Nr 113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787DC7" w:rsidRPr="00657F26" w:rsidRDefault="00DA4CEB" w:rsidP="00DA4CEB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787DC7" w:rsidRPr="00657F26">
        <w:rPr>
          <w:sz w:val="24"/>
        </w:rPr>
        <w:t>Wójta Gminy Przasnysz</w:t>
      </w:r>
    </w:p>
    <w:p w:rsidR="00787DC7" w:rsidRPr="00657F26" w:rsidRDefault="00787DC7" w:rsidP="00787DC7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23 października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787DC7" w:rsidRDefault="00787DC7" w:rsidP="00787DC7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787DC7" w:rsidRPr="007E5DA3" w:rsidRDefault="00787DC7" w:rsidP="00787DC7">
      <w:pPr>
        <w:rPr>
          <w:lang w:eastAsia="pl-PL"/>
        </w:rPr>
      </w:pPr>
      <w:bookmarkStart w:id="0" w:name="_GoBack"/>
    </w:p>
    <w:bookmarkEnd w:id="0"/>
    <w:p w:rsidR="00787DC7" w:rsidRDefault="00787DC7" w:rsidP="00787DC7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39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39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39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39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39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395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6F204D" w:rsidRDefault="005C6C93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6F204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5C6C93" w:rsidRDefault="005C6C93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C6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5C6C93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C6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6F204D" w:rsidRDefault="005C6C93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6F204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9431E9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9431E9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9431E9" w:rsidRDefault="005C6C93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9431E9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A75E37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A75E37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A75E37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A75E37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A75E37" w:rsidRDefault="00CC76CE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19.198</w:t>
            </w:r>
            <w:r w:rsidR="005C6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A75E37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2A64BD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CC76CE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19.198</w:t>
            </w:r>
            <w:r w:rsidR="005C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845736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Default="005C6C93" w:rsidP="005C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446D91" w:rsidRDefault="005C6C93" w:rsidP="005C6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446D91" w:rsidRDefault="005C6C93" w:rsidP="005C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2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2A5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18.600,00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C6C93" w:rsidRPr="00845736" w:rsidTr="0039574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598,00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3" w:rsidRPr="00FF62A5" w:rsidRDefault="005C6C93" w:rsidP="005C6C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87DC7" w:rsidRDefault="00787DC7" w:rsidP="00787DC7"/>
    <w:p w:rsidR="00787DC7" w:rsidRDefault="00787DC7" w:rsidP="00787DC7"/>
    <w:p w:rsidR="00787DC7" w:rsidRDefault="00787DC7" w:rsidP="00787DC7"/>
    <w:p w:rsidR="005B6A04" w:rsidRDefault="005B6A04"/>
    <w:sectPr w:rsidR="005B6A04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C7"/>
    <w:rsid w:val="001F550A"/>
    <w:rsid w:val="002E0440"/>
    <w:rsid w:val="0039460A"/>
    <w:rsid w:val="005B6A04"/>
    <w:rsid w:val="005C6C93"/>
    <w:rsid w:val="006F204D"/>
    <w:rsid w:val="00787DC7"/>
    <w:rsid w:val="007E47C0"/>
    <w:rsid w:val="00B807C3"/>
    <w:rsid w:val="00CC76CE"/>
    <w:rsid w:val="00DA4CE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0D57-A1DD-468D-A47E-5181C3A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DC7"/>
  </w:style>
  <w:style w:type="paragraph" w:styleId="Nagwek1">
    <w:name w:val="heading 1"/>
    <w:basedOn w:val="Normalny"/>
    <w:next w:val="Normalny"/>
    <w:link w:val="Nagwek1Znak"/>
    <w:qFormat/>
    <w:rsid w:val="00787D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7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7DC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7DC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787D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7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D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ECF4-F524-4E3C-ADE2-EAB52FB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2014-10-24T06:58:00Z</cp:lastPrinted>
  <dcterms:created xsi:type="dcterms:W3CDTF">2014-10-23T20:37:00Z</dcterms:created>
  <dcterms:modified xsi:type="dcterms:W3CDTF">2014-10-24T07:13:00Z</dcterms:modified>
</cp:coreProperties>
</file>